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55" w:rsidRPr="006E7538" w:rsidRDefault="00891055" w:rsidP="006E7538">
      <w:pPr>
        <w:rPr>
          <w:rFonts w:ascii="Arial" w:hAnsi="Arial" w:cs="Arial"/>
          <w:b/>
          <w:sz w:val="24"/>
          <w:szCs w:val="24"/>
        </w:rPr>
      </w:pPr>
      <w:r w:rsidRPr="006E7538">
        <w:rPr>
          <w:rFonts w:ascii="Arial" w:hAnsi="Arial" w:cs="Arial"/>
          <w:b/>
          <w:sz w:val="24"/>
          <w:szCs w:val="24"/>
        </w:rPr>
        <w:t>Notatka ze spotkania Prezydium Rady Kombatantów i Osób Represjonowanych</w:t>
      </w:r>
    </w:p>
    <w:p w:rsidR="00891055" w:rsidRPr="006E7538" w:rsidRDefault="00891055" w:rsidP="002E6B2C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E7538">
        <w:rPr>
          <w:rFonts w:ascii="Arial" w:hAnsi="Arial" w:cs="Arial"/>
          <w:sz w:val="24"/>
          <w:szCs w:val="24"/>
        </w:rPr>
        <w:t>W dniu 12 kwietnia 2022 r. w Urzędzie Miasta Szczecin odbyło się spotkanie Prezydium Rady Kombatantów i Osób Represjonowanych przy Prezydencie Miasta Szczecin, które zostało przeprowadzone zgodnie z proponowanym porządkiem obrad.</w:t>
      </w:r>
    </w:p>
    <w:p w:rsidR="00891055" w:rsidRPr="006E7538" w:rsidRDefault="00891055" w:rsidP="002E6B2C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E7538">
        <w:rPr>
          <w:rFonts w:ascii="Arial" w:hAnsi="Arial" w:cs="Arial"/>
          <w:sz w:val="24"/>
          <w:szCs w:val="24"/>
        </w:rPr>
        <w:t xml:space="preserve">Na wstępie, Przewodniczący Rady Pan Henryk Krudos poinformował zebranych,  iż osobiście, telefonicznie lub drogą e-mail powiadomił wszystkie organizacje kombatanckie tworzące Radę o możliwości przedstawienia swoich inicjatyw planowanych do realizacji w 2022 roku, celem  uzyskania dotacji ( na podstawie   Uchwały nr XXXII/930/21 Rady Miasta Szczecin z dnia 19 października 2021 roku w sprawie Programu współpracy Gminy Miasto Szczecin </w:t>
      </w:r>
      <w:r w:rsidRPr="006E7538">
        <w:rPr>
          <w:rFonts w:ascii="Arial" w:hAnsi="Arial" w:cs="Arial"/>
          <w:sz w:val="24"/>
          <w:szCs w:val="24"/>
        </w:rPr>
        <w:br/>
        <w:t xml:space="preserve">z organizacjami pozarządowymi oraz innymi podmiotami prowadzącymi działalność pożytku publicznego na 2022 rok).  </w:t>
      </w:r>
    </w:p>
    <w:p w:rsidR="00891055" w:rsidRPr="006E7538" w:rsidRDefault="00891055" w:rsidP="002E6B2C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E7538">
        <w:rPr>
          <w:rFonts w:ascii="Arial" w:hAnsi="Arial" w:cs="Arial"/>
          <w:sz w:val="24"/>
          <w:szCs w:val="24"/>
        </w:rPr>
        <w:t>Po analizie  propozycji otrzymanych od organizacji kombatanckich,  Prezydium Rady wybrało przedsięwzięcia rekomendowane do dofinasowania. Przy wyborze wzięto pod uwagę:  ilość zgłoszeń złożonych w terminie, wysokość wnioskowanej kwoty, liczebność  organizacji (od kilku do kilkudziesięciu kombatantów), cel wydatkowania środków oraz kwotę przeznaczoną do podziału (łączny budżet  10.000  zł).</w:t>
      </w:r>
    </w:p>
    <w:p w:rsidR="00891055" w:rsidRPr="006E7538" w:rsidRDefault="00891055" w:rsidP="002E6B2C">
      <w:pPr>
        <w:spacing w:line="360" w:lineRule="auto"/>
        <w:rPr>
          <w:rFonts w:ascii="Arial" w:hAnsi="Arial" w:cs="Arial"/>
          <w:sz w:val="24"/>
          <w:szCs w:val="24"/>
        </w:rPr>
      </w:pPr>
      <w:r w:rsidRPr="006E7538">
        <w:rPr>
          <w:rFonts w:ascii="Arial" w:hAnsi="Arial" w:cs="Arial"/>
          <w:sz w:val="24"/>
          <w:szCs w:val="24"/>
        </w:rPr>
        <w:t xml:space="preserve">Organizacje zgłosiły 5 wniosków, z których każdy został przeanalizowany przez Prezydium Rady. W głosowaniu Prezydium jednogłośnie zadecydowało o uwzględnieniu wszystkich wniosków rekomendując  przyznanie wsparcia finansowego w postaci dotacji wg poniższego zestawienia.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2849"/>
        <w:gridCol w:w="3949"/>
        <w:gridCol w:w="1688"/>
      </w:tblGrid>
      <w:tr w:rsidR="00891055" w:rsidRPr="006E7538" w:rsidTr="007B7DEB">
        <w:trPr>
          <w:trHeight w:val="5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55" w:rsidRPr="006E7538" w:rsidRDefault="00891055" w:rsidP="002E6B2C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7538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55" w:rsidRPr="006E7538" w:rsidRDefault="00891055" w:rsidP="002E6B2C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7538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55" w:rsidRPr="006E7538" w:rsidRDefault="00891055" w:rsidP="002E6B2C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7538">
              <w:rPr>
                <w:rFonts w:ascii="Arial" w:hAnsi="Arial" w:cs="Arial"/>
                <w:b/>
                <w:sz w:val="24"/>
                <w:szCs w:val="24"/>
              </w:rPr>
              <w:t>Przedmiot dofinansowania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55" w:rsidRPr="006E7538" w:rsidRDefault="00891055" w:rsidP="002E6B2C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7538">
              <w:rPr>
                <w:rFonts w:ascii="Arial" w:hAnsi="Arial" w:cs="Arial"/>
                <w:b/>
                <w:sz w:val="24"/>
                <w:szCs w:val="24"/>
              </w:rPr>
              <w:t>Kwota</w:t>
            </w:r>
          </w:p>
        </w:tc>
      </w:tr>
      <w:tr w:rsidR="00891055" w:rsidRPr="006E7538" w:rsidTr="007B7DEB">
        <w:trPr>
          <w:trHeight w:val="104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55" w:rsidRPr="006E7538" w:rsidRDefault="00891055" w:rsidP="002E6B2C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7538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55" w:rsidRPr="006E7538" w:rsidRDefault="00891055" w:rsidP="002E6B2C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7538">
              <w:rPr>
                <w:rFonts w:ascii="Arial" w:hAnsi="Arial" w:cs="Arial"/>
                <w:b/>
                <w:sz w:val="24"/>
                <w:szCs w:val="24"/>
              </w:rPr>
              <w:t>Związek Sybiraków Oddział w Szczecinie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55" w:rsidRPr="006E7538" w:rsidRDefault="00891055" w:rsidP="002E6B2C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7538">
              <w:rPr>
                <w:rFonts w:ascii="Arial" w:hAnsi="Arial" w:cs="Arial"/>
                <w:b/>
                <w:sz w:val="24"/>
                <w:szCs w:val="24"/>
              </w:rPr>
              <w:t>Nadanie Liceum Ogólnokształcącego imienia  „Sybiraków”;</w:t>
            </w:r>
          </w:p>
          <w:p w:rsidR="00891055" w:rsidRPr="006E7538" w:rsidRDefault="00891055" w:rsidP="002E6B2C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7538">
              <w:rPr>
                <w:rFonts w:ascii="Arial" w:hAnsi="Arial" w:cs="Arial"/>
                <w:b/>
                <w:sz w:val="24"/>
                <w:szCs w:val="24"/>
              </w:rPr>
              <w:t xml:space="preserve">Odznaczenie Sybiraków w wieku powyżej 90 lat;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5" w:rsidRPr="006E7538" w:rsidRDefault="00891055" w:rsidP="002E6B2C">
            <w:pPr>
              <w:spacing w:after="16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1055" w:rsidRPr="006E7538" w:rsidRDefault="00891055" w:rsidP="002E6B2C">
            <w:pPr>
              <w:spacing w:after="16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E7538">
              <w:rPr>
                <w:rFonts w:ascii="Arial" w:hAnsi="Arial" w:cs="Arial"/>
                <w:b/>
                <w:sz w:val="24"/>
                <w:szCs w:val="24"/>
              </w:rPr>
              <w:t>1 500,00 zł</w:t>
            </w:r>
          </w:p>
          <w:p w:rsidR="00891055" w:rsidRPr="006E7538" w:rsidRDefault="00891055" w:rsidP="002E6B2C">
            <w:pPr>
              <w:spacing w:after="16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1055" w:rsidRPr="006E7538" w:rsidTr="007B7DEB">
        <w:trPr>
          <w:trHeight w:val="78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55" w:rsidRPr="006E7538" w:rsidRDefault="00891055" w:rsidP="002E6B2C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7538">
              <w:rPr>
                <w:rFonts w:ascii="Arial" w:hAnsi="Arial" w:cs="Arial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5" w:rsidRPr="006E7538" w:rsidRDefault="00891055" w:rsidP="002E6B2C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7538">
              <w:rPr>
                <w:rFonts w:ascii="Arial" w:hAnsi="Arial" w:cs="Arial"/>
                <w:b/>
                <w:sz w:val="24"/>
                <w:szCs w:val="24"/>
              </w:rPr>
              <w:t>Stowarzyszenie „Katyń”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5" w:rsidRPr="006E7538" w:rsidRDefault="00891055" w:rsidP="002E6B2C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7538">
              <w:rPr>
                <w:rFonts w:ascii="Arial" w:hAnsi="Arial" w:cs="Arial"/>
                <w:b/>
                <w:sz w:val="24"/>
                <w:szCs w:val="24"/>
              </w:rPr>
              <w:t>Prace renowacyjne Pomnika KATYŃ 1940; Rewitalizacja trawnika i mycie pomnika;</w:t>
            </w:r>
          </w:p>
          <w:p w:rsidR="00891055" w:rsidRPr="006E7538" w:rsidRDefault="00891055" w:rsidP="002E6B2C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5" w:rsidRPr="006E7538" w:rsidRDefault="00891055" w:rsidP="002E6B2C">
            <w:pPr>
              <w:spacing w:after="16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E7538">
              <w:rPr>
                <w:rFonts w:ascii="Arial" w:hAnsi="Arial" w:cs="Arial"/>
                <w:b/>
                <w:sz w:val="24"/>
                <w:szCs w:val="24"/>
              </w:rPr>
              <w:t>1 700,00 zł</w:t>
            </w:r>
          </w:p>
        </w:tc>
      </w:tr>
      <w:tr w:rsidR="00891055" w:rsidRPr="006E7538" w:rsidTr="007B7DEB">
        <w:trPr>
          <w:trHeight w:val="71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55" w:rsidRPr="006E7538" w:rsidRDefault="00891055" w:rsidP="002E6B2C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7538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5" w:rsidRPr="006E7538" w:rsidRDefault="00891055" w:rsidP="002E6B2C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7538">
              <w:rPr>
                <w:rFonts w:ascii="Arial" w:hAnsi="Arial" w:cs="Arial"/>
                <w:b/>
                <w:sz w:val="24"/>
                <w:szCs w:val="24"/>
              </w:rPr>
              <w:t>Światowy Związek Żołnierzy Armii Krajowej Okręg Szczecin</w:t>
            </w:r>
          </w:p>
          <w:p w:rsidR="00891055" w:rsidRPr="006E7538" w:rsidRDefault="00891055" w:rsidP="002E6B2C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5" w:rsidRPr="006E7538" w:rsidRDefault="00891055" w:rsidP="002E6B2C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7538">
              <w:rPr>
                <w:rFonts w:ascii="Arial" w:hAnsi="Arial" w:cs="Arial"/>
                <w:b/>
                <w:sz w:val="24"/>
                <w:szCs w:val="24"/>
              </w:rPr>
              <w:t>Dodruk albumu pn. „Śladami Pamięci”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5" w:rsidRPr="006E7538" w:rsidRDefault="00891055" w:rsidP="002E6B2C">
            <w:pPr>
              <w:spacing w:after="16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E7538">
              <w:rPr>
                <w:rFonts w:ascii="Arial" w:hAnsi="Arial" w:cs="Arial"/>
                <w:b/>
                <w:sz w:val="24"/>
                <w:szCs w:val="24"/>
              </w:rPr>
              <w:t>1 700,00 zł</w:t>
            </w:r>
          </w:p>
        </w:tc>
      </w:tr>
      <w:tr w:rsidR="00891055" w:rsidRPr="006E7538" w:rsidTr="007B7DEB">
        <w:trPr>
          <w:trHeight w:val="101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55" w:rsidRPr="006E7538" w:rsidRDefault="00891055" w:rsidP="002E6B2C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7538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5" w:rsidRPr="006E7538" w:rsidRDefault="00891055" w:rsidP="002E6B2C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7538">
              <w:rPr>
                <w:rFonts w:ascii="Arial" w:hAnsi="Arial" w:cs="Arial"/>
                <w:b/>
                <w:sz w:val="24"/>
                <w:szCs w:val="24"/>
              </w:rPr>
              <w:t>Związek Kombatantów Rzeczypospolitej Polskiej i Byłych Więźniów Politycznych Zachodniopomorski Zarząd Wojewódzki w Szczecinie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5" w:rsidRPr="006E7538" w:rsidRDefault="00891055" w:rsidP="002E6B2C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7538">
              <w:rPr>
                <w:rFonts w:ascii="Arial" w:hAnsi="Arial" w:cs="Arial"/>
                <w:b/>
                <w:sz w:val="24"/>
                <w:szCs w:val="24"/>
              </w:rPr>
              <w:t>Uhonorowanie członków odznaczeniami, pamiątkowymi medalami, okolicznościowymi dyplomami i pamiątkami;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5" w:rsidRPr="006E7538" w:rsidRDefault="00891055" w:rsidP="002E6B2C">
            <w:pPr>
              <w:spacing w:after="16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E7538">
              <w:rPr>
                <w:rFonts w:ascii="Arial" w:hAnsi="Arial" w:cs="Arial"/>
                <w:b/>
                <w:sz w:val="24"/>
                <w:szCs w:val="24"/>
              </w:rPr>
              <w:t>3 400,00</w:t>
            </w:r>
          </w:p>
        </w:tc>
      </w:tr>
      <w:tr w:rsidR="00891055" w:rsidRPr="006E7538" w:rsidTr="007B7DEB">
        <w:trPr>
          <w:trHeight w:val="12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55" w:rsidRPr="006E7538" w:rsidRDefault="00891055" w:rsidP="002E6B2C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7538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55" w:rsidRPr="006E7538" w:rsidRDefault="00891055" w:rsidP="002E6B2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7538">
              <w:rPr>
                <w:rFonts w:ascii="Arial" w:hAnsi="Arial" w:cs="Arial"/>
                <w:b/>
                <w:sz w:val="24"/>
                <w:szCs w:val="24"/>
              </w:rPr>
              <w:t>Związek Żołnierzy Narodowych Sił Zbrojnych Okręg Szczecin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5" w:rsidRPr="006E7538" w:rsidRDefault="00891055" w:rsidP="002E6B2C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7538">
              <w:rPr>
                <w:rFonts w:ascii="Arial" w:hAnsi="Arial" w:cs="Arial"/>
                <w:b/>
                <w:sz w:val="24"/>
                <w:szCs w:val="24"/>
              </w:rPr>
              <w:t>Okolicznościowe spotkanie dla weteranów oraz członków z okazji 80 rocznicy powstania Narodowych Sił Zbrojnych;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5" w:rsidRPr="006E7538" w:rsidRDefault="00891055" w:rsidP="002E6B2C">
            <w:pPr>
              <w:spacing w:after="16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E7538">
              <w:rPr>
                <w:rFonts w:ascii="Arial" w:hAnsi="Arial" w:cs="Arial"/>
                <w:b/>
                <w:sz w:val="24"/>
                <w:szCs w:val="24"/>
              </w:rPr>
              <w:t>1 700,00 zł</w:t>
            </w:r>
          </w:p>
        </w:tc>
      </w:tr>
    </w:tbl>
    <w:p w:rsidR="00891055" w:rsidRPr="006E7538" w:rsidRDefault="00891055" w:rsidP="006E7538">
      <w:pPr>
        <w:rPr>
          <w:rFonts w:ascii="Arial" w:hAnsi="Arial" w:cs="Arial"/>
          <w:sz w:val="24"/>
          <w:szCs w:val="24"/>
        </w:rPr>
      </w:pPr>
    </w:p>
    <w:p w:rsidR="00891055" w:rsidRPr="006E7538" w:rsidRDefault="00891055" w:rsidP="002E6B2C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E7538">
        <w:rPr>
          <w:rFonts w:ascii="Arial" w:hAnsi="Arial" w:cs="Arial"/>
          <w:sz w:val="24"/>
          <w:szCs w:val="24"/>
        </w:rPr>
        <w:t>Dodatkowo ustalono, iż w celu uzyskania dofinasowania niżej wymienione organizacje powinny złożyć  stosowne wnioski w trybie „Małych Dotacji” przy wsparciu merytorycznym pracowników Centrum Wspierania Organizacji Pozarządowych Sektor 3, jeśli zajdzie taka potrzeba.</w:t>
      </w:r>
    </w:p>
    <w:p w:rsidR="00891055" w:rsidRPr="006E7538" w:rsidRDefault="00891055" w:rsidP="002E6B2C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E7538">
        <w:rPr>
          <w:rFonts w:ascii="Arial" w:hAnsi="Arial" w:cs="Arial"/>
          <w:sz w:val="24"/>
          <w:szCs w:val="24"/>
        </w:rPr>
        <w:t xml:space="preserve">W toku dalszych rozmów, pojawiła się propozycja zorganizowania spotkania z Panem Danielem </w:t>
      </w:r>
      <w:proofErr w:type="spellStart"/>
      <w:r w:rsidRPr="006E7538">
        <w:rPr>
          <w:rFonts w:ascii="Arial" w:hAnsi="Arial" w:cs="Arial"/>
          <w:sz w:val="24"/>
          <w:szCs w:val="24"/>
        </w:rPr>
        <w:t>Wacinkiewiczem</w:t>
      </w:r>
      <w:proofErr w:type="spellEnd"/>
      <w:r w:rsidRPr="006E7538">
        <w:rPr>
          <w:rFonts w:ascii="Arial" w:hAnsi="Arial" w:cs="Arial"/>
          <w:sz w:val="24"/>
          <w:szCs w:val="24"/>
        </w:rPr>
        <w:t xml:space="preserve">, Zastępcą Prezydenta Miasta Szczecin,  celem skonsultowania  dalszych działań kierunkowych  Rady Kombatantów i Osób Represjonowanych  oraz z przedstawicielem  Biura Prezydenta Miasta, dysponentem środków dotacyjnych.  </w:t>
      </w:r>
    </w:p>
    <w:p w:rsidR="00891055" w:rsidRPr="006E7538" w:rsidRDefault="00891055" w:rsidP="002E6B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7538">
        <w:rPr>
          <w:rFonts w:ascii="Arial" w:hAnsi="Arial" w:cs="Arial"/>
          <w:sz w:val="24"/>
          <w:szCs w:val="24"/>
        </w:rPr>
        <w:lastRenderedPageBreak/>
        <w:t xml:space="preserve">Prezydium Rady poruszyło temat sprawowania opieki w 2022 – 2023 nad miejscami upamiętnienia, zlokalizowanymi na Cmentarzu Centralnym w Szczecinie. Zadanie jest we właściwości  Zakładu Usług Komunalnych.  Prezydium Rady zidentyfikowało potrzebę realizacji następujących zadań:  </w:t>
      </w:r>
    </w:p>
    <w:p w:rsidR="00891055" w:rsidRPr="006E7538" w:rsidRDefault="00891055" w:rsidP="002E6B2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E7538">
        <w:rPr>
          <w:rFonts w:ascii="Arial" w:hAnsi="Arial" w:cs="Arial"/>
          <w:sz w:val="24"/>
          <w:szCs w:val="24"/>
        </w:rPr>
        <w:t>dosadzenie stosownych drzew i krzewów w celu poprawy estetyki  otoczenia zieleni przy istniejących kwaterach i pomnikach kombatanckich,</w:t>
      </w:r>
    </w:p>
    <w:p w:rsidR="00891055" w:rsidRPr="006E7538" w:rsidRDefault="00891055" w:rsidP="002E6B2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E7538">
        <w:rPr>
          <w:rFonts w:ascii="Arial" w:hAnsi="Arial" w:cs="Arial"/>
          <w:sz w:val="24"/>
          <w:szCs w:val="24"/>
        </w:rPr>
        <w:t xml:space="preserve">umieszczenie tablic przed pomnikami i kwaterami kombatanckimi (w porozumieniu z właściwymi władzami), w celu propagowania informacji o miejscu upamiętnienia i związanymi z nim wydarzeniami. </w:t>
      </w:r>
    </w:p>
    <w:p w:rsidR="00891055" w:rsidRPr="006E7538" w:rsidRDefault="00891055" w:rsidP="002E6B2C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E7538">
        <w:rPr>
          <w:rFonts w:ascii="Arial" w:hAnsi="Arial" w:cs="Arial"/>
          <w:sz w:val="24"/>
          <w:szCs w:val="24"/>
        </w:rPr>
        <w:t xml:space="preserve">W związku, z powyższym  zgłoszono propozycję zaproszenia na kolejne spotkanie Prezydium Rady przedstawiciela Zakładu Usług Komunalnych w celu omówienia działań. </w:t>
      </w:r>
    </w:p>
    <w:p w:rsidR="00891055" w:rsidRPr="006E7538" w:rsidRDefault="00891055" w:rsidP="002E6B2C">
      <w:pPr>
        <w:spacing w:line="360" w:lineRule="auto"/>
        <w:rPr>
          <w:rFonts w:ascii="Arial" w:hAnsi="Arial" w:cs="Arial"/>
          <w:sz w:val="24"/>
          <w:szCs w:val="24"/>
        </w:rPr>
      </w:pPr>
      <w:r w:rsidRPr="006E7538">
        <w:rPr>
          <w:rFonts w:ascii="Arial" w:hAnsi="Arial" w:cs="Arial"/>
          <w:sz w:val="24"/>
          <w:szCs w:val="24"/>
        </w:rPr>
        <w:t xml:space="preserve">Na zakończenie spotkania  Pani Magdalena Błaszczyk, Dyrektor Biura Dialogu Obywatelskiego poinformowała, że w uzasadnionych przypadkach, w ramach wsparcia doradczego i na potrzeby Prezydium Rady,  jest możliwość zapraszania na spotkania Prezydium Rady przedstawicieli  UM, bądź właściwych jednostek Miasta, zgodnie z zakresem tematycznym podejmowanym przez Prezydium Rady. </w:t>
      </w:r>
    </w:p>
    <w:p w:rsidR="00891055" w:rsidRPr="006E7538" w:rsidRDefault="00891055" w:rsidP="006E7538">
      <w:pPr>
        <w:tabs>
          <w:tab w:val="left" w:pos="284"/>
        </w:tabs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FC6F56" w:rsidRPr="006E7538" w:rsidRDefault="00FC6F56" w:rsidP="006E7538">
      <w:pPr>
        <w:rPr>
          <w:rFonts w:ascii="Arial" w:hAnsi="Arial" w:cs="Arial"/>
          <w:sz w:val="24"/>
          <w:szCs w:val="24"/>
        </w:rPr>
      </w:pPr>
      <w:r w:rsidRPr="006E7538">
        <w:rPr>
          <w:rFonts w:ascii="Arial" w:hAnsi="Arial" w:cs="Arial"/>
          <w:sz w:val="24"/>
          <w:szCs w:val="24"/>
        </w:rPr>
        <w:t>Protokołował:</w:t>
      </w:r>
      <w:r w:rsidRPr="006E7538">
        <w:rPr>
          <w:rFonts w:ascii="Arial" w:hAnsi="Arial" w:cs="Arial"/>
          <w:sz w:val="24"/>
          <w:szCs w:val="24"/>
        </w:rPr>
        <w:tab/>
      </w:r>
      <w:r w:rsidRPr="006E7538">
        <w:rPr>
          <w:rFonts w:ascii="Arial" w:hAnsi="Arial" w:cs="Arial"/>
          <w:sz w:val="24"/>
          <w:szCs w:val="24"/>
        </w:rPr>
        <w:tab/>
      </w:r>
      <w:r w:rsidRPr="006E7538">
        <w:rPr>
          <w:rFonts w:ascii="Arial" w:hAnsi="Arial" w:cs="Arial"/>
          <w:sz w:val="24"/>
          <w:szCs w:val="24"/>
        </w:rPr>
        <w:tab/>
      </w:r>
      <w:r w:rsidRPr="006E7538">
        <w:rPr>
          <w:rFonts w:ascii="Arial" w:hAnsi="Arial" w:cs="Arial"/>
          <w:sz w:val="24"/>
          <w:szCs w:val="24"/>
        </w:rPr>
        <w:tab/>
      </w:r>
      <w:r w:rsidRPr="006E7538">
        <w:rPr>
          <w:rFonts w:ascii="Arial" w:hAnsi="Arial" w:cs="Arial"/>
          <w:sz w:val="24"/>
          <w:szCs w:val="24"/>
        </w:rPr>
        <w:tab/>
      </w:r>
      <w:r w:rsidRPr="006E7538">
        <w:rPr>
          <w:rFonts w:ascii="Arial" w:hAnsi="Arial" w:cs="Arial"/>
          <w:sz w:val="24"/>
          <w:szCs w:val="24"/>
        </w:rPr>
        <w:tab/>
      </w:r>
      <w:r w:rsidRPr="006E7538">
        <w:rPr>
          <w:rFonts w:ascii="Arial" w:hAnsi="Arial" w:cs="Arial"/>
          <w:sz w:val="24"/>
          <w:szCs w:val="24"/>
        </w:rPr>
        <w:tab/>
        <w:t>Protokół akceptował:</w:t>
      </w:r>
    </w:p>
    <w:p w:rsidR="00FC6F56" w:rsidRPr="006E7538" w:rsidRDefault="00FC6F56" w:rsidP="006E753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C6F56" w:rsidRPr="006E7538" w:rsidRDefault="00FC6F56" w:rsidP="006E7538">
      <w:pPr>
        <w:rPr>
          <w:rFonts w:ascii="Arial" w:hAnsi="Arial" w:cs="Arial"/>
          <w:sz w:val="24"/>
          <w:szCs w:val="24"/>
        </w:rPr>
      </w:pPr>
    </w:p>
    <w:p w:rsidR="00FC6F56" w:rsidRPr="006E7538" w:rsidRDefault="00FC6F56" w:rsidP="006E7538">
      <w:pPr>
        <w:rPr>
          <w:rFonts w:ascii="Arial" w:hAnsi="Arial" w:cs="Arial"/>
          <w:sz w:val="24"/>
          <w:szCs w:val="24"/>
        </w:rPr>
      </w:pPr>
    </w:p>
    <w:p w:rsidR="00FC6F56" w:rsidRPr="006E7538" w:rsidRDefault="00FC6F56" w:rsidP="006E7538">
      <w:pPr>
        <w:rPr>
          <w:rFonts w:ascii="Arial" w:hAnsi="Arial" w:cs="Arial"/>
          <w:sz w:val="24"/>
          <w:szCs w:val="24"/>
        </w:rPr>
      </w:pPr>
      <w:r w:rsidRPr="006E7538">
        <w:rPr>
          <w:rFonts w:ascii="Arial" w:hAnsi="Arial" w:cs="Arial"/>
          <w:sz w:val="24"/>
          <w:szCs w:val="24"/>
        </w:rPr>
        <w:t>Kontrasygnował:</w:t>
      </w:r>
    </w:p>
    <w:p w:rsidR="005D123B" w:rsidRDefault="005D123B"/>
    <w:sectPr w:rsidR="005D123B" w:rsidSect="001B6DFF">
      <w:pgSz w:w="11906" w:h="16838"/>
      <w:pgMar w:top="1417" w:right="1417" w:bottom="1134" w:left="1417" w:header="709" w:footer="709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14D9A"/>
    <w:multiLevelType w:val="hybridMultilevel"/>
    <w:tmpl w:val="14929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39"/>
    <w:rsid w:val="001B6DFF"/>
    <w:rsid w:val="002E6B2C"/>
    <w:rsid w:val="005D123B"/>
    <w:rsid w:val="006E7538"/>
    <w:rsid w:val="00891055"/>
    <w:rsid w:val="00F93439"/>
    <w:rsid w:val="00FC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C7E9F-A170-4669-9CEE-A99CE0BC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05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597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Engel-Araźna Wioletta</dc:creator>
  <cp:keywords/>
  <dc:description/>
  <cp:lastModifiedBy>Engel-Araźna Wioletta</cp:lastModifiedBy>
  <cp:revision>6</cp:revision>
  <dcterms:created xsi:type="dcterms:W3CDTF">2022-07-27T08:33:00Z</dcterms:created>
  <dcterms:modified xsi:type="dcterms:W3CDTF">2023-09-19T09:02:00Z</dcterms:modified>
</cp:coreProperties>
</file>